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A4" w:rsidRPr="00A761E8" w:rsidRDefault="005C32A4" w:rsidP="00122D0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722566" w:rsidRDefault="002B7355" w:rsidP="00122D09">
      <w:pPr>
        <w:shd w:val="clear" w:color="auto" w:fill="FFFFFF"/>
        <w:spacing w:after="0" w:line="240" w:lineRule="auto"/>
        <w:ind w:left="10"/>
        <w:jc w:val="center"/>
        <w:rPr>
          <w:rFonts w:ascii="Times New Roman" w:eastAsia="DejaVu Sans" w:hAnsi="Times New Roman" w:cs="Times New Roman"/>
          <w:b/>
          <w:iCs/>
          <w:color w:val="00000A"/>
          <w:kern w:val="2"/>
          <w:sz w:val="36"/>
          <w:szCs w:val="36"/>
          <w:lang w:eastAsia="ar-SA"/>
        </w:rPr>
      </w:pPr>
      <w:r w:rsidRPr="00A761E8">
        <w:rPr>
          <w:rFonts w:ascii="Times New Roman" w:eastAsia="DejaVu Sans" w:hAnsi="Times New Roman" w:cs="Times New Roman"/>
          <w:b/>
          <w:iCs/>
          <w:color w:val="00000A"/>
          <w:kern w:val="2"/>
          <w:sz w:val="36"/>
          <w:szCs w:val="36"/>
          <w:lang w:eastAsia="ar-SA"/>
        </w:rPr>
        <w:t>ПРОГРАММА</w:t>
      </w:r>
    </w:p>
    <w:p w:rsidR="00722566" w:rsidRDefault="00722566" w:rsidP="00122D09">
      <w:pPr>
        <w:shd w:val="clear" w:color="auto" w:fill="FFFFFF"/>
        <w:spacing w:after="0" w:line="240" w:lineRule="auto"/>
        <w:ind w:left="10"/>
        <w:jc w:val="center"/>
        <w:rPr>
          <w:rFonts w:ascii="Times New Roman" w:eastAsia="DejaVu Sans" w:hAnsi="Times New Roman" w:cs="Times New Roman"/>
          <w:b/>
          <w:iCs/>
          <w:color w:val="00000A"/>
          <w:kern w:val="2"/>
          <w:sz w:val="36"/>
          <w:szCs w:val="36"/>
          <w:lang w:eastAsia="ar-SA"/>
        </w:rPr>
      </w:pPr>
      <w:r>
        <w:rPr>
          <w:rFonts w:ascii="Times New Roman" w:eastAsia="DejaVu Sans" w:hAnsi="Times New Roman" w:cs="Times New Roman"/>
          <w:b/>
          <w:iCs/>
          <w:color w:val="00000A"/>
          <w:kern w:val="2"/>
          <w:sz w:val="36"/>
          <w:szCs w:val="36"/>
          <w:lang w:eastAsia="ar-SA"/>
        </w:rPr>
        <w:t>внеурочной деятельности</w:t>
      </w:r>
    </w:p>
    <w:p w:rsidR="002B7355" w:rsidRPr="00A761E8" w:rsidRDefault="00722566" w:rsidP="00122D09">
      <w:pPr>
        <w:shd w:val="clear" w:color="auto" w:fill="FFFFFF"/>
        <w:spacing w:after="0" w:line="240" w:lineRule="auto"/>
        <w:ind w:left="10"/>
        <w:jc w:val="center"/>
        <w:rPr>
          <w:rFonts w:ascii="Times New Roman" w:eastAsia="DejaVu Sans" w:hAnsi="Times New Roman" w:cs="Times New Roman"/>
          <w:b/>
          <w:iCs/>
          <w:color w:val="00000A"/>
          <w:kern w:val="2"/>
          <w:sz w:val="36"/>
          <w:szCs w:val="36"/>
          <w:lang w:eastAsia="ar-SA"/>
        </w:rPr>
      </w:pPr>
      <w:r>
        <w:rPr>
          <w:rFonts w:ascii="Times New Roman" w:eastAsia="DejaVu Sans" w:hAnsi="Times New Roman" w:cs="Times New Roman"/>
          <w:b/>
          <w:iCs/>
          <w:color w:val="00000A"/>
          <w:kern w:val="2"/>
          <w:sz w:val="36"/>
          <w:szCs w:val="36"/>
          <w:lang w:eastAsia="ar-SA"/>
        </w:rPr>
        <w:t>ПО ДУХОВНО-НРАВСТВЕННОМУ РАЗВИТИЮ И ВОСПИТАНИЮ</w:t>
      </w:r>
      <w:r w:rsidR="002B7355" w:rsidRPr="00A761E8">
        <w:rPr>
          <w:rFonts w:ascii="Times New Roman" w:eastAsia="DejaVu Sans" w:hAnsi="Times New Roman" w:cs="Times New Roman"/>
          <w:b/>
          <w:iCs/>
          <w:color w:val="00000A"/>
          <w:kern w:val="2"/>
          <w:sz w:val="36"/>
          <w:szCs w:val="36"/>
          <w:lang w:eastAsia="ar-SA"/>
        </w:rPr>
        <w:t xml:space="preserve"> </w:t>
      </w:r>
      <w:proofErr w:type="gramStart"/>
      <w:r w:rsidR="002B7355" w:rsidRPr="00A761E8">
        <w:rPr>
          <w:rFonts w:ascii="Times New Roman" w:eastAsia="DejaVu Sans" w:hAnsi="Times New Roman" w:cs="Times New Roman"/>
          <w:b/>
          <w:iCs/>
          <w:color w:val="00000A"/>
          <w:kern w:val="2"/>
          <w:sz w:val="36"/>
          <w:szCs w:val="36"/>
          <w:lang w:eastAsia="ar-SA"/>
        </w:rPr>
        <w:t>ОБУЧАЮЩИХСЯ</w:t>
      </w:r>
      <w:proofErr w:type="gramEnd"/>
      <w:r w:rsidR="002B7355" w:rsidRPr="00A761E8">
        <w:rPr>
          <w:rFonts w:ascii="Times New Roman" w:eastAsia="DejaVu Sans" w:hAnsi="Times New Roman" w:cs="Times New Roman"/>
          <w:b/>
          <w:iCs/>
          <w:color w:val="00000A"/>
          <w:kern w:val="2"/>
          <w:sz w:val="36"/>
          <w:szCs w:val="36"/>
          <w:lang w:eastAsia="ar-SA"/>
        </w:rPr>
        <w:t xml:space="preserve"> НА СТУПЕНИ НАЧАЛЬНОГО ОБЩЕГО ОБРАЗОВАНИЯ</w:t>
      </w:r>
    </w:p>
    <w:p w:rsidR="002B7355" w:rsidRPr="00A761E8" w:rsidRDefault="002B7355" w:rsidP="00122D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7355" w:rsidRPr="00A761E8" w:rsidRDefault="002B7355" w:rsidP="00122D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sz w:val="28"/>
          <w:szCs w:val="28"/>
        </w:rPr>
        <w:t xml:space="preserve"> ПОЯСНИТЕЛЬНАЯ ЗАПИСКА</w:t>
      </w:r>
    </w:p>
    <w:p w:rsidR="002B7355" w:rsidRPr="00A761E8" w:rsidRDefault="002B7355" w:rsidP="0012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ab/>
        <w:t xml:space="preserve">Программа духовно-нравственного развития и </w:t>
      </w:r>
      <w:proofErr w:type="gramStart"/>
      <w:r w:rsidRPr="00A761E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A761E8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М</w:t>
      </w:r>
      <w:r w:rsidR="00AA5FBC">
        <w:rPr>
          <w:rFonts w:ascii="Times New Roman" w:hAnsi="Times New Roman" w:cs="Times New Roman"/>
          <w:sz w:val="28"/>
          <w:szCs w:val="28"/>
        </w:rPr>
        <w:t>Б</w:t>
      </w:r>
      <w:r w:rsidRPr="00A761E8">
        <w:rPr>
          <w:rFonts w:ascii="Times New Roman" w:hAnsi="Times New Roman" w:cs="Times New Roman"/>
          <w:sz w:val="28"/>
          <w:szCs w:val="28"/>
        </w:rPr>
        <w:t>ОУ-</w:t>
      </w:r>
      <w:r w:rsidR="00AA5FBC">
        <w:rPr>
          <w:rFonts w:ascii="Times New Roman" w:hAnsi="Times New Roman" w:cs="Times New Roman"/>
          <w:sz w:val="28"/>
          <w:szCs w:val="28"/>
        </w:rPr>
        <w:t>гимназия №2</w:t>
      </w:r>
      <w:r w:rsidRPr="00A761E8">
        <w:rPr>
          <w:rFonts w:ascii="Times New Roman" w:hAnsi="Times New Roman" w:cs="Times New Roman"/>
          <w:sz w:val="28"/>
          <w:szCs w:val="28"/>
        </w:rPr>
        <w:t xml:space="preserve"> разработана на основе примерной Программы с учётом культурно-исторических, этнических, социально-экономических, демографических и иных особенностей региона, запросов семей и других субъектов образовательного процесса и конкретизирует задачи, ценности, содержание, планируемые результаты, а также формы воспитания и социализации обучающихся, взаимодействия с семьёй, учреждениями дополнительного образования, традиционными религиозными и другими общественными организациями, развития ученического самоуправления, участия обучающихся в деятельности детско-юношеских движений и объединений, спортивных и творческих клубов.</w:t>
      </w:r>
    </w:p>
    <w:p w:rsidR="002B7355" w:rsidRPr="00A761E8" w:rsidRDefault="002B7355" w:rsidP="0012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ab/>
        <w:t xml:space="preserve">Образовательное учреждение создаёт условия для реализации Программы духовно-нравственного развития и воспитания, обеспечивая согласование усилий  и взаимодействие многих социальных субъектов образовательного процесса по организации социально открытого,   нравственного уклада  школьной жизни, включающего воспитательную, учебную, внеурочную, социально значимую деятельность обучающихся, основанного на системе духовных идеалов, ценностей и  моральных приоритетов.  </w:t>
      </w:r>
    </w:p>
    <w:p w:rsidR="00C60847" w:rsidRDefault="002B7355" w:rsidP="007225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1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847" w:rsidRDefault="00C60847" w:rsidP="0012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55" w:rsidRPr="00722566" w:rsidRDefault="002B7355" w:rsidP="00122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6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D36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И ЦЕННОС</w:t>
      </w:r>
      <w:r w:rsidR="00722566" w:rsidRPr="00BC0D36">
        <w:rPr>
          <w:rFonts w:ascii="Times New Roman" w:hAnsi="Times New Roman" w:cs="Times New Roman"/>
          <w:b/>
          <w:i/>
          <w:sz w:val="28"/>
          <w:szCs w:val="28"/>
        </w:rPr>
        <w:t>ТНЫЕ ОСНОВЫ</w:t>
      </w:r>
      <w:r w:rsidR="007225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7355" w:rsidRPr="00A761E8" w:rsidRDefault="002B7355" w:rsidP="00122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1" w:type="dxa"/>
        <w:jc w:val="center"/>
        <w:tblInd w:w="676" w:type="dxa"/>
        <w:tblLayout w:type="fixed"/>
        <w:tblLook w:val="04A0" w:firstRow="1" w:lastRow="0" w:firstColumn="1" w:lastColumn="0" w:noHBand="0" w:noVBand="1"/>
      </w:tblPr>
      <w:tblGrid>
        <w:gridCol w:w="4423"/>
        <w:gridCol w:w="5838"/>
      </w:tblGrid>
      <w:tr w:rsidR="002B7355" w:rsidRPr="00A761E8" w:rsidTr="00BC0D36">
        <w:trPr>
          <w:trHeight w:val="152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  <w:r w:rsidRPr="00A76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духовно-нравственного</w:t>
            </w:r>
          </w:p>
          <w:p w:rsidR="002B7355" w:rsidRPr="00A761E8" w:rsidRDefault="002B7355" w:rsidP="00122D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развития и воспитания обучающихся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базовые ценности</w:t>
            </w:r>
          </w:p>
        </w:tc>
      </w:tr>
      <w:tr w:rsidR="002B7355" w:rsidRPr="00A761E8" w:rsidTr="00BC0D36">
        <w:trPr>
          <w:trHeight w:val="152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Любовь к России, своему народу, своему краю;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служение Отечеству;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правовое государство;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гражданское общество;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закон и правопорядок;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поликультурный мир;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свобода личная и национальная;</w:t>
            </w:r>
          </w:p>
          <w:p w:rsidR="002B7355" w:rsidRPr="00A761E8" w:rsidRDefault="002B7355" w:rsidP="00122D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доверие к людям, институтам государства и гражданского общества</w:t>
            </w:r>
          </w:p>
        </w:tc>
      </w:tr>
      <w:tr w:rsidR="002B7355" w:rsidRPr="00A761E8" w:rsidTr="00BC0D36">
        <w:trPr>
          <w:trHeight w:val="5102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нравственных чувств и этического сознания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Нравственный выбор;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жизнь и смысл жизни;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справедливость;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милосердие;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честь;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достоинство;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уважение к родителям;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уважение достоинства человека;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равноправие, ответственность и чувство долга;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забота и помощь, мораль, честность, щедрость, забота о старших и младших;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свобода совести и вероисповедания;</w:t>
            </w:r>
          </w:p>
          <w:p w:rsidR="002B7355" w:rsidRPr="00A761E8" w:rsidRDefault="002B7355" w:rsidP="00122D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толерантность, представление о вере, духовной культуре и светской этике</w:t>
            </w:r>
          </w:p>
        </w:tc>
      </w:tr>
      <w:tr w:rsidR="002B7355" w:rsidRPr="00A761E8" w:rsidTr="00BC0D36">
        <w:trPr>
          <w:trHeight w:val="2037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Уважение к труду;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творчество и созидание;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стремление к познанию и истине;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целеустремлённость и настойчивость;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бережливость;</w:t>
            </w:r>
          </w:p>
          <w:p w:rsidR="002B7355" w:rsidRPr="00A761E8" w:rsidRDefault="002B7355" w:rsidP="00122D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трудолюбие</w:t>
            </w:r>
          </w:p>
        </w:tc>
      </w:tr>
      <w:tr w:rsidR="002B7355" w:rsidRPr="00A761E8" w:rsidTr="00BC0D36">
        <w:trPr>
          <w:trHeight w:val="1352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Родная земля;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заповедная природа;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планета Земля;</w:t>
            </w:r>
          </w:p>
          <w:p w:rsidR="002B7355" w:rsidRPr="00A761E8" w:rsidRDefault="002B7355" w:rsidP="00122D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экологическое сознание</w:t>
            </w:r>
          </w:p>
        </w:tc>
      </w:tr>
      <w:tr w:rsidR="002B7355" w:rsidRPr="00A761E8" w:rsidTr="00BC0D36">
        <w:trPr>
          <w:trHeight w:val="1694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прекрасному, формирование представлений об эстетических идеалах и ценностях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Красота;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гармония;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духовный мир человека;</w:t>
            </w:r>
          </w:p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эстетическое развитие;</w:t>
            </w:r>
          </w:p>
          <w:p w:rsidR="002B7355" w:rsidRPr="00A761E8" w:rsidRDefault="002B7355" w:rsidP="00122D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i/>
                <w:sz w:val="28"/>
                <w:szCs w:val="28"/>
              </w:rPr>
              <w:t>самовыражение в творчестве и искусстве</w:t>
            </w:r>
          </w:p>
        </w:tc>
      </w:tr>
    </w:tbl>
    <w:p w:rsidR="002B7355" w:rsidRPr="00A761E8" w:rsidRDefault="002B7355" w:rsidP="0012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55" w:rsidRDefault="002B7355" w:rsidP="0012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ab/>
        <w:t>Все направления духовно-нравственного развития и воспитания важны, дополняют друг друга и обеспечивают развитие личности.</w:t>
      </w:r>
    </w:p>
    <w:p w:rsidR="00722566" w:rsidRPr="00A761E8" w:rsidRDefault="00722566" w:rsidP="0012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55" w:rsidRPr="00BC0D36" w:rsidRDefault="00722566" w:rsidP="00BC0D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0D36">
        <w:rPr>
          <w:rFonts w:ascii="Times New Roman" w:hAnsi="Times New Roman" w:cs="Times New Roman"/>
          <w:b/>
          <w:i/>
          <w:sz w:val="28"/>
          <w:szCs w:val="28"/>
        </w:rPr>
        <w:t xml:space="preserve">ОСНОВНОЕ СОДЕРЖАНИЕ </w:t>
      </w:r>
    </w:p>
    <w:p w:rsidR="002B7355" w:rsidRPr="00A761E8" w:rsidRDefault="002B7355" w:rsidP="00122D0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2B7355" w:rsidRPr="00A761E8" w:rsidRDefault="002B7355" w:rsidP="00BC0D36">
      <w:pPr>
        <w:pStyle w:val="11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BC0D36" w:rsidRDefault="002B7355" w:rsidP="00BC0D36">
      <w:pPr>
        <w:pStyle w:val="11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B7355" w:rsidRPr="00BC0D36" w:rsidRDefault="002B7355" w:rsidP="00BC0D36">
      <w:pPr>
        <w:pStyle w:val="11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36">
        <w:rPr>
          <w:rFonts w:ascii="Times New Roman" w:hAnsi="Times New Roman" w:cs="Times New Roman"/>
          <w:sz w:val="28"/>
          <w:szCs w:val="28"/>
        </w:rPr>
        <w:lastRenderedPageBreak/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2B7355" w:rsidRPr="00A761E8" w:rsidRDefault="002B7355" w:rsidP="00BC0D36">
      <w:pPr>
        <w:pStyle w:val="1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элементарные представления о правах и обязанностях гражданина России;</w:t>
      </w:r>
    </w:p>
    <w:p w:rsidR="002B7355" w:rsidRPr="00A761E8" w:rsidRDefault="002B7355" w:rsidP="00BC0D36">
      <w:pPr>
        <w:pStyle w:val="1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интерес к общественным явлениям, понимание активной роли человека обществе;</w:t>
      </w:r>
    </w:p>
    <w:p w:rsidR="002B7355" w:rsidRPr="00A761E8" w:rsidRDefault="002B7355" w:rsidP="00BC0D36">
      <w:pPr>
        <w:pStyle w:val="1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уважительное отношение к русскому языку как государственному, языку межнационального общения;</w:t>
      </w:r>
    </w:p>
    <w:p w:rsidR="002B7355" w:rsidRPr="00A761E8" w:rsidRDefault="002B7355" w:rsidP="00BC0D36">
      <w:pPr>
        <w:pStyle w:val="1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ценностное отношение к своему национальному языку и культуре;</w:t>
      </w:r>
    </w:p>
    <w:p w:rsidR="002B7355" w:rsidRPr="00A761E8" w:rsidRDefault="002B7355" w:rsidP="00BC0D36">
      <w:pPr>
        <w:pStyle w:val="1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2B7355" w:rsidRPr="00A761E8" w:rsidRDefault="002B7355" w:rsidP="00BC0D36">
      <w:pPr>
        <w:pStyle w:val="1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элементарные представления о национальных героях и важнейших событиях истории России и её народов;</w:t>
      </w:r>
    </w:p>
    <w:p w:rsidR="002B7355" w:rsidRPr="00A761E8" w:rsidRDefault="002B7355" w:rsidP="00BC0D36">
      <w:pPr>
        <w:pStyle w:val="1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интерес к государственным праздникам и важнейшим событиям в жизни России, региона  Российской Федерации;</w:t>
      </w:r>
    </w:p>
    <w:p w:rsidR="002B7355" w:rsidRPr="00A761E8" w:rsidRDefault="002B7355" w:rsidP="00BC0D36">
      <w:pPr>
        <w:pStyle w:val="1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стремление активно участвовать в делах класса, школы, семьи, своего села, города;</w:t>
      </w:r>
    </w:p>
    <w:p w:rsidR="002B7355" w:rsidRPr="00A761E8" w:rsidRDefault="002B7355" w:rsidP="00BC0D36">
      <w:pPr>
        <w:pStyle w:val="1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любовь к образовательному учреждению, своему, городу, народу, России;</w:t>
      </w:r>
    </w:p>
    <w:p w:rsidR="002B7355" w:rsidRPr="00A761E8" w:rsidRDefault="002B7355" w:rsidP="00BC0D36">
      <w:pPr>
        <w:pStyle w:val="1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уважение к защитникам Родины;</w:t>
      </w:r>
    </w:p>
    <w:p w:rsidR="002B7355" w:rsidRPr="00A761E8" w:rsidRDefault="002B7355" w:rsidP="00BC0D36">
      <w:pPr>
        <w:pStyle w:val="1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умение отвечать за свои поступки;</w:t>
      </w:r>
    </w:p>
    <w:p w:rsidR="002B7355" w:rsidRPr="00A761E8" w:rsidRDefault="002B7355" w:rsidP="00BC0D36">
      <w:pPr>
        <w:pStyle w:val="1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2B7355" w:rsidRPr="00A761E8" w:rsidRDefault="002B7355" w:rsidP="00122D0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t>Воспитание нравственных чувств и этического сознания: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первоначальные представления о базовых национальных российских ценностях;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различение хороших и плохих поступков;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уважительное отношение к родителям, старшим, доброжелательное отношение к сверстникам и младшим;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бережное, гуманное отношение ко всему живому;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знание правил этики, культуры речи;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2B7355" w:rsidRPr="00A761E8" w:rsidRDefault="002B7355" w:rsidP="00BC0D36">
      <w:pPr>
        <w:pStyle w:val="1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 действиям</w:t>
      </w: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C0D36" w:rsidRDefault="00BC0D36" w:rsidP="00122D0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C0D36" w:rsidRDefault="00BC0D36" w:rsidP="00122D0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C0D36" w:rsidRDefault="00BC0D36" w:rsidP="00122D0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B7355" w:rsidRPr="00A761E8" w:rsidRDefault="002B7355" w:rsidP="00122D0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Воспитание трудолюбия, творческого отношения к учению, труду, жизни: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уважение к труду и творчеству старших и сверстников;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элементарные представления об основных профессиях;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ценностное отношение к учёбе как виду творческой деятельности;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элементарные представления о роли знаний, науки, современного производства в жизни человека и общества;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умение соблюдать порядок на рабочем месте;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2B7355" w:rsidRPr="00A761E8" w:rsidRDefault="002B7355" w:rsidP="00122D09">
      <w:pPr>
        <w:pStyle w:val="11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2B7355" w:rsidRPr="00A761E8" w:rsidRDefault="002B7355" w:rsidP="00122D0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t>Воспитание ценностного отношения к природе, окружающей среде (экологическое воспитание):</w:t>
      </w:r>
    </w:p>
    <w:p w:rsidR="002B7355" w:rsidRPr="00A761E8" w:rsidRDefault="002B7355" w:rsidP="00122D09">
      <w:pPr>
        <w:pStyle w:val="1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2B7355" w:rsidRPr="00A761E8" w:rsidRDefault="002B7355" w:rsidP="00122D09">
      <w:pPr>
        <w:pStyle w:val="1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ценностное отношение к природе и всем формам жизни;</w:t>
      </w:r>
    </w:p>
    <w:p w:rsidR="002B7355" w:rsidRPr="00A761E8" w:rsidRDefault="002B7355" w:rsidP="00122D09">
      <w:pPr>
        <w:pStyle w:val="1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элементарный опыт природоохранительной деятельности;</w:t>
      </w:r>
    </w:p>
    <w:p w:rsidR="002B7355" w:rsidRPr="00A761E8" w:rsidRDefault="002B7355" w:rsidP="00122D09">
      <w:pPr>
        <w:pStyle w:val="1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бережное отношение к растениям и животным.</w:t>
      </w:r>
    </w:p>
    <w:p w:rsidR="002B7355" w:rsidRPr="00A761E8" w:rsidRDefault="00722566" w:rsidP="00122D0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2B7355" w:rsidRPr="00A761E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оспитание ценностного отношения к </w:t>
      </w:r>
      <w:proofErr w:type="gramStart"/>
      <w:r w:rsidR="002B7355" w:rsidRPr="00A761E8">
        <w:rPr>
          <w:rFonts w:ascii="Times New Roman" w:hAnsi="Times New Roman" w:cs="Times New Roman"/>
          <w:b/>
          <w:i/>
          <w:iCs/>
          <w:sz w:val="28"/>
          <w:szCs w:val="28"/>
        </w:rPr>
        <w:t>прекрасному</w:t>
      </w:r>
      <w:proofErr w:type="gramEnd"/>
      <w:r w:rsidR="002B7355" w:rsidRPr="00A761E8">
        <w:rPr>
          <w:rFonts w:ascii="Times New Roman" w:hAnsi="Times New Roman" w:cs="Times New Roman"/>
          <w:b/>
          <w:i/>
          <w:iCs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2B7355" w:rsidRPr="00A761E8" w:rsidRDefault="002B7355" w:rsidP="00122D09">
      <w:pPr>
        <w:pStyle w:val="1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представления о душевной и физической красоте человека;</w:t>
      </w:r>
    </w:p>
    <w:p w:rsidR="002B7355" w:rsidRPr="00A761E8" w:rsidRDefault="002B7355" w:rsidP="00122D09">
      <w:pPr>
        <w:pStyle w:val="1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2B7355" w:rsidRPr="00A761E8" w:rsidRDefault="002B7355" w:rsidP="00122D09">
      <w:pPr>
        <w:pStyle w:val="1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интерес к чтению, произведениям искусства, детским спектаклям, концертам, выставкам, музыке;</w:t>
      </w:r>
    </w:p>
    <w:p w:rsidR="002B7355" w:rsidRPr="00A761E8" w:rsidRDefault="002B7355" w:rsidP="00122D09">
      <w:pPr>
        <w:pStyle w:val="1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интерес к занятиям художественным творчеством;</w:t>
      </w:r>
    </w:p>
    <w:p w:rsidR="002B7355" w:rsidRPr="00A761E8" w:rsidRDefault="002B7355" w:rsidP="00122D09">
      <w:pPr>
        <w:pStyle w:val="1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стремление к опрятному внешнему виду;</w:t>
      </w:r>
    </w:p>
    <w:p w:rsidR="002B7355" w:rsidRPr="00A761E8" w:rsidRDefault="002B7355" w:rsidP="00122D09">
      <w:pPr>
        <w:pStyle w:val="1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>отрицательное отношение к некрасивым поступкам и неряшливости</w:t>
      </w:r>
    </w:p>
    <w:p w:rsidR="002B7355" w:rsidRPr="00A761E8" w:rsidRDefault="002B7355" w:rsidP="00122D09">
      <w:pPr>
        <w:pStyle w:val="11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2B7355" w:rsidRPr="00A761E8" w:rsidRDefault="002B7355" w:rsidP="00122D0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tbl>
      <w:tblPr>
        <w:tblW w:w="11057" w:type="dxa"/>
        <w:jc w:val="center"/>
        <w:tblInd w:w="-1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985"/>
        <w:gridCol w:w="1701"/>
        <w:gridCol w:w="1842"/>
        <w:gridCol w:w="1418"/>
        <w:gridCol w:w="2125"/>
      </w:tblGrid>
      <w:tr w:rsidR="002B7355" w:rsidRPr="00A761E8" w:rsidTr="00BC0D36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Виды и формы деятельности</w:t>
            </w:r>
          </w:p>
        </w:tc>
      </w:tr>
      <w:tr w:rsidR="002B7355" w:rsidRPr="00A761E8" w:rsidTr="00BC0D36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общественными организациями</w:t>
            </w:r>
          </w:p>
        </w:tc>
      </w:tr>
      <w:tr w:rsidR="002B7355" w:rsidRPr="00A761E8" w:rsidTr="00BC0D3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Получение первоначальных представлений о Конституции </w:t>
            </w: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Российской Федерации, ознакомление с государственной символикой – Гербом, Флагом Российской Федерации, гербом и флагом города Тулы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Уроки по литературному чтению и по предмету </w:t>
            </w: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«Окружающий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Клуб,</w:t>
            </w:r>
          </w:p>
          <w:p w:rsidR="002B7355" w:rsidRPr="00A761E8" w:rsidRDefault="002B7355" w:rsidP="00122D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Классные часы, посвящённые Дню России, Конституции, </w:t>
            </w: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Дню народного единства;</w:t>
            </w:r>
          </w:p>
          <w:p w:rsidR="002B7355" w:rsidRPr="00A761E8" w:rsidRDefault="002B7355" w:rsidP="00122D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программы воспитательной системы направления…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Беседы, чтение и обсуждение книг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основных и вариативных учебных 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Беседы, экскурсии в школьный музей Боевой славы, заочные экскурсии по местам Боевой славы, просмотр кинофильмов о героических страницах родного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Сюжетно-ролевые игры гражданского и историко-патриотического содержания,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Путешествия по историческим и памятным местам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с историей и культурой  родного края, народным творчеством, этнокультурными традициями, фольклором, особенностями быта народов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вариативных учебных 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Беседы, экскурсии,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Просмотр кинофильмов, сюжетно-ролевые игры творческие конкурсы, фестивали, праздники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Путешествия, туристско-краеведческие экспедиции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важнейшими событиями в истории нашей страны, содержанием и значением государственных праздников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Учебные фильмы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Мероприятия, посвящённые государственным праздникам, классные 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деятельностью общественных организаций патриотической и гражданской направленности, </w:t>
            </w: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детско-юношеских движений, организаций, сообществ, с правами гражданина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 по правовой тематике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Беседы, обсуждение телевизионных передач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Участие в социальных проектах и мероприятиях, проводимых детско-юношескими </w:t>
            </w: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организациями</w:t>
            </w:r>
          </w:p>
        </w:tc>
      </w:tr>
      <w:tr w:rsidR="002B7355" w:rsidRPr="00A761E8" w:rsidTr="00BC0D3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Ознакомление с историей Российской армии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Просмотр учебных фильмов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Сюжетно-ролевые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Просмотр отрывков из художественных фильмов, беседы о подвигах Российской армии, защитниках Отечества, игры военно-патриотического содержания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Конкурсы и спортивные соревнования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Встречи с ветеранами и военнослужащими</w:t>
            </w:r>
          </w:p>
        </w:tc>
      </w:tr>
      <w:tr w:rsidR="002B7355" w:rsidRPr="00A761E8" w:rsidTr="00BC0D3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учебных 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Беседы, классные часы,  фильмы,  народные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и праздники национально-культурной направленности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с историей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Встречи и беседы с выпускниками своей школы, ознакомление с биографиями выпускников, явивших собой достойные примеры гражданственности и патриотизма, оформление и работа Зала выпускников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D36" w:rsidRDefault="00BC0D36" w:rsidP="00BC0D3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C0D36" w:rsidRDefault="00BC0D3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br w:type="page"/>
      </w:r>
    </w:p>
    <w:p w:rsidR="002B7355" w:rsidRPr="00A761E8" w:rsidRDefault="002B7355" w:rsidP="00BC0D3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Воспитание нравственных чувств и этического сознания</w:t>
      </w:r>
    </w:p>
    <w:tbl>
      <w:tblPr>
        <w:tblW w:w="11199" w:type="dxa"/>
        <w:jc w:val="center"/>
        <w:tblInd w:w="-1310" w:type="dxa"/>
        <w:tblLayout w:type="fixed"/>
        <w:tblLook w:val="04A0" w:firstRow="1" w:lastRow="0" w:firstColumn="1" w:lastColumn="0" w:noHBand="0" w:noVBand="1"/>
      </w:tblPr>
      <w:tblGrid>
        <w:gridCol w:w="2411"/>
        <w:gridCol w:w="1700"/>
        <w:gridCol w:w="1700"/>
        <w:gridCol w:w="1841"/>
        <w:gridCol w:w="1984"/>
        <w:gridCol w:w="1563"/>
      </w:tblGrid>
      <w:tr w:rsidR="002B7355" w:rsidRPr="00A761E8" w:rsidTr="00BC0D36">
        <w:trPr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Виды и формы деятельности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общественными организациями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первоначального представления о базовых ценностях отечественной культуры, культурных и духовных традициях, традиционных моральных нормах российских народов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учебных предметов,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Театральные постановки,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Беседы, экскурсии, заочные путешествия, художественные выставки,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Литературно-музыкальные композиции, участие в творческой деятельности, 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по желанию обучающихся и с согласия родителей (законных представителей) с деятельностью традиционных религиозных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Изучение учебных предметов,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Экскурсии в места богослужения,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Добровольное участие в подготовке и проведении религиозных праздников, встреч с религиозными деятелями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Тульская Епархия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представлений о нормах морально-нравственного поведения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Изучение учебных предметов,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Кружок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Участие в проведении уроков этики, внеурочных мероприятий,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игровых программах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с основными правилами поведения в школе, общественных местах, обучение распознаванию хороших и плохих поступков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Изучение учебных предметов,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Беседы, классные часы, просмотр учебных фильмов,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Наблюдения и обсуждения в педагогически организованной ситуации поступков, поведения разных людей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Усвоение первоначального опыта нравственных взаимоотношений в коллективе класса и образовательного учреждения – овладение навыками вежливого, приветливого, </w:t>
            </w: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внимательного отношения к сверстникам, старшим и младшим детям и т.п.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Изучение учебных предметов,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Коллективные игры,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Коллективные творческие дела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Формирование понятий о милосердии и благотворительности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Изучение учебных предметов,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Посильное участие в акциях милосердия,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 о помощи животным и другим живым существам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первоначальных представлений  о нравственных взаимоотношениях в семье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учебных предметов,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 о семье, о родителях и прародителях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Расширение опыта позитивного взаимодействия в семье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Открытые семейные праздники, совместные творческие проекты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Открытые семейные праздники, совместные творческие проекты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355" w:rsidRPr="00A761E8" w:rsidRDefault="002B7355" w:rsidP="00122D0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t>Воспитание трудолюбия, творческого отношения к учению, труду, жизни</w:t>
      </w:r>
    </w:p>
    <w:tbl>
      <w:tblPr>
        <w:tblW w:w="11199" w:type="dxa"/>
        <w:jc w:val="center"/>
        <w:tblInd w:w="-1310" w:type="dxa"/>
        <w:tblLayout w:type="fixed"/>
        <w:tblLook w:val="04A0" w:firstRow="1" w:lastRow="0" w:firstColumn="1" w:lastColumn="0" w:noHBand="0" w:noVBand="1"/>
      </w:tblPr>
      <w:tblGrid>
        <w:gridCol w:w="2635"/>
        <w:gridCol w:w="1701"/>
        <w:gridCol w:w="1560"/>
        <w:gridCol w:w="1701"/>
        <w:gridCol w:w="1755"/>
        <w:gridCol w:w="1847"/>
      </w:tblGrid>
      <w:tr w:rsidR="002B7355" w:rsidRPr="00A761E8" w:rsidTr="00BC0D36">
        <w:trPr>
          <w:jc w:val="center"/>
        </w:trPr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8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Виды и формы деятельности</w:t>
            </w: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общественными организациями</w:t>
            </w: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первоначальных представлений о роли знаний, труда и значении творчества в жизни человека и 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учебных предметов,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внеурочных мероприятий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Экскурсии на место работы родителей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с различными видами труда, различными профессиями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Изучение учебных предметов,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Экскурсии на производственные предприятия,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Экскурсии по городу, региону, встречи с представителями разных профессий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знаний о профессиях своих родителей (законных представителей) и прародителей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организации и проведении презентаций «Труд наших родных»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Приобретение первоначальных навыков сотрудничества, </w:t>
            </w: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ролевого взаимодействия со сверстниками, старшими детьми, взрослыми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Игровые ситуации по мотивам различных </w:t>
            </w: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профессий,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Сюжетно-ролевые экономические игры, </w:t>
            </w: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организация детских фирм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Ярмарки, конкурсы, города мастеров,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Праздники труда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Приобретение опыта уважительного  и творческого отношения  к учебному труду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возможностей творческой инициативы в учебном труде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Презентации учебных и творческих достижений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Презентации учебных и творческих достижений, стимулирование творческого учебного труда,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умений творчески применять знания, полученные при изучении учебных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 изучении учебного предмета «Технология»,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 творческих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конкурсах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Совместное участие в разработке проектов, в конкурсах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Работа творческих и учебно-производственных мастерских,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природоохранительная деятельность,</w:t>
            </w:r>
          </w:p>
          <w:p w:rsidR="002B7355" w:rsidRPr="00A761E8" w:rsidRDefault="002B7355" w:rsidP="00122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5" w:rsidRPr="00A761E8" w:rsidRDefault="002B7355" w:rsidP="00122D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школьных производственных фирм,</w:t>
            </w:r>
          </w:p>
          <w:p w:rsidR="002B7355" w:rsidRPr="00A761E8" w:rsidRDefault="002B7355" w:rsidP="00122D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экономических компаний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Занятия народными промыслами,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трудовые акции,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умений и навыков самообслуживания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 изучении учебных предметов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работы по самообслуживанию в  школе и дома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работы по самообслуживанию в  школе и дома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биографиями выпускников,  показавших достойные примеры высокого профессионализма, творческого отношения к труду и жизни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Встречи и беседы с выпускниками своей школы, знакомство с биографиями выпускников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D36" w:rsidRDefault="00BC0D36" w:rsidP="00122D0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C0D36" w:rsidRDefault="00BC0D3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br w:type="page"/>
      </w:r>
    </w:p>
    <w:p w:rsidR="002B7355" w:rsidRPr="00A761E8" w:rsidRDefault="002B7355" w:rsidP="00122D0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Воспитание ценностного отношения к природе, окружающей среде (экологическое воспитание)</w:t>
      </w:r>
    </w:p>
    <w:tbl>
      <w:tblPr>
        <w:tblW w:w="11199" w:type="dxa"/>
        <w:jc w:val="center"/>
        <w:tblInd w:w="-1310" w:type="dxa"/>
        <w:tblLayout w:type="fixed"/>
        <w:tblLook w:val="04A0" w:firstRow="1" w:lastRow="0" w:firstColumn="1" w:lastColumn="0" w:noHBand="0" w:noVBand="1"/>
      </w:tblPr>
      <w:tblGrid>
        <w:gridCol w:w="2411"/>
        <w:gridCol w:w="1700"/>
        <w:gridCol w:w="1700"/>
        <w:gridCol w:w="2125"/>
        <w:gridCol w:w="1983"/>
        <w:gridCol w:w="1280"/>
      </w:tblGrid>
      <w:tr w:rsidR="002B7355" w:rsidRPr="00A761E8" w:rsidTr="00BC0D36">
        <w:trPr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Виды и формы деятельности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общественными организациями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Усвоение элементарных представлений об экокультурных ценностях, о традициях этического отношения  к природе в культуре народов России, других стран, нормах экологической этики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учебных дисциплин,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Беседы, просмотры учебных фильмов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Музеи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учебных дисциплин,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Прогулки,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Туристические походы и путешествия по родному краю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Заповедники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Получение первоначального опыта участия  в </w:t>
            </w:r>
            <w:proofErr w:type="spellStart"/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природо</w:t>
            </w:r>
            <w:proofErr w:type="spellEnd"/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-охранительной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на пришкольном участке,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Проекты «Создание цветочных клумб»,  участие в создании и реализации коллективных природоохранных проектов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Экологические </w:t>
            </w:r>
            <w:proofErr w:type="spellStart"/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акции,высадка</w:t>
            </w:r>
            <w:proofErr w:type="spellEnd"/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растений,  подкормка птиц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Очистка доступных территорий от мусора,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деятельности школьных экологических центров, лесничеств, экологических патрулей, участие в деятельности детско-юношеских обществе</w:t>
            </w: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нных экологических организаций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Расширение опыта  общения с природой, усвоение позитивных образцов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учебных предметов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семье: забота  о животных и растениях, участие с родителями (законными представителями)  в экологической деятельности по месту жительства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355" w:rsidRPr="00A761E8" w:rsidRDefault="002B7355" w:rsidP="00122D0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Воспитание ценностного отношения к прекрасному, формирование представлений об эстетических идеалах и ценностях </w:t>
      </w:r>
    </w:p>
    <w:p w:rsidR="002B7355" w:rsidRPr="00A761E8" w:rsidRDefault="002B7355" w:rsidP="00122D0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61E8">
        <w:rPr>
          <w:rFonts w:ascii="Times New Roman" w:hAnsi="Times New Roman" w:cs="Times New Roman"/>
          <w:b/>
          <w:i/>
          <w:iCs/>
          <w:sz w:val="28"/>
          <w:szCs w:val="28"/>
        </w:rPr>
        <w:t>(эстетическое воспитание)</w:t>
      </w:r>
    </w:p>
    <w:tbl>
      <w:tblPr>
        <w:tblW w:w="11341" w:type="dxa"/>
        <w:jc w:val="center"/>
        <w:tblInd w:w="-1310" w:type="dxa"/>
        <w:tblLayout w:type="fixed"/>
        <w:tblLook w:val="04A0" w:firstRow="1" w:lastRow="0" w:firstColumn="1" w:lastColumn="0" w:noHBand="0" w:noVBand="1"/>
      </w:tblPr>
      <w:tblGrid>
        <w:gridCol w:w="2411"/>
        <w:gridCol w:w="1700"/>
        <w:gridCol w:w="1856"/>
        <w:gridCol w:w="1969"/>
        <w:gridCol w:w="1716"/>
        <w:gridCol w:w="1689"/>
      </w:tblGrid>
      <w:tr w:rsidR="002B7355" w:rsidRPr="00A761E8" w:rsidTr="00BC0D36">
        <w:trPr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Виды и формы деятельности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355" w:rsidRPr="00A761E8" w:rsidRDefault="002B7355" w:rsidP="00122D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с общественными организациями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элементарных представлений об эстетических идеалах  и художественных ценностях культуры России, культур народов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учебных предметов,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Экскурсии на художественные производства, к памятникам зодчества и на объекты современной архитектуры, ландшафтного дизайна и парковых ансамблей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Встречи с представителями творческих профессий, выставки, учебные фильмы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C60847">
            <w:pPr>
              <w:tabs>
                <w:tab w:val="left" w:pos="120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Музеи,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с эстетическими идеалами, традициями художественной культуры родного края, с фольклором и народными художественными промыслами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учебных дисциплин,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экскурсионно-краеведческая деятельность,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внеклассные мероприятия, шефство над памятниками культуры, посещение конкурсов и фестивалей народного творчества, художественных мастерских, тематических </w:t>
            </w: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выставок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Развитие способности видеть прекрасное в окружающем мире, природе родного края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Разучивание стихотворений, знакомство с картинами,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просмотры учебных фильмов, фрагментов художественных фильмов о природе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Краеведческий музей, выставочный зал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видеть прекрасное в поведении и труде людей, знакомство с местными мастерами прикладного искусства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 о добре и зле, о созидании и разрушении, о красивом и безобразном на уроках</w:t>
            </w: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 «Красивые и некрасивые поступки», «Чем красивы люди вокруг нас», беседы о прочитанных книгах, художественных фильмах, телевизионных передачах, компьютерных играх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первоначального опыта самореализации в различных видах творческой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уроках художественного труда,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 учреждений дополнительного образования</w:t>
            </w: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опыта презентации семейного творчества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</w:t>
            </w:r>
            <w:proofErr w:type="spellStart"/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учебныхдмсциплин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Музыкальные вечера,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Выставки семейного художественного творчества, презентации культурно-досуговых семейных программ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элементарных представлений о стиле одежды как способе выражения внутреннего, душевного состояния человека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Беседы, характеристика литературных героев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B7355" w:rsidRPr="00A761E8" w:rsidTr="00BC0D36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художественного вкуса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художественном оформлении помещений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 проектов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355" w:rsidRPr="00A761E8" w:rsidRDefault="002B7355" w:rsidP="00122D09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Музеи</w:t>
            </w:r>
          </w:p>
        </w:tc>
      </w:tr>
    </w:tbl>
    <w:p w:rsidR="008F6A4F" w:rsidRPr="00A761E8" w:rsidRDefault="008F6A4F" w:rsidP="0012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2126"/>
        <w:gridCol w:w="2389"/>
        <w:gridCol w:w="30"/>
      </w:tblGrid>
      <w:tr w:rsidR="008F6A4F" w:rsidRPr="00A761E8" w:rsidTr="00BC0D36">
        <w:trPr>
          <w:jc w:val="center"/>
        </w:trPr>
        <w:tc>
          <w:tcPr>
            <w:tcW w:w="2127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результаты</w:t>
            </w:r>
          </w:p>
        </w:tc>
        <w:tc>
          <w:tcPr>
            <w:tcW w:w="2268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школьником новых социальных знаний</w:t>
            </w:r>
          </w:p>
          <w:p w:rsidR="008F6A4F" w:rsidRPr="00A761E8" w:rsidRDefault="008F6A4F" w:rsidP="0012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(первый уровень)</w:t>
            </w:r>
          </w:p>
        </w:tc>
        <w:tc>
          <w:tcPr>
            <w:tcW w:w="2126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ценностного отношения к социальной реальности</w:t>
            </w:r>
          </w:p>
          <w:p w:rsidR="008F6A4F" w:rsidRPr="00A761E8" w:rsidRDefault="008F6A4F" w:rsidP="0012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(второй уровень)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Накопление школьником опыта самостоятельного социального действия</w:t>
            </w:r>
          </w:p>
          <w:p w:rsidR="008F6A4F" w:rsidRPr="00A761E8" w:rsidRDefault="008F6A4F" w:rsidP="0012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(третий уровень)</w:t>
            </w: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40" w:type="dxa"/>
            <w:gridSpan w:val="5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</w:tc>
      </w:tr>
      <w:tr w:rsidR="008F6A4F" w:rsidRPr="00A761E8" w:rsidTr="00BC0D36">
        <w:trPr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Кружковые занятия</w:t>
            </w:r>
          </w:p>
        </w:tc>
        <w:tc>
          <w:tcPr>
            <w:tcW w:w="2126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Детские совместные исследовательские проекты, конкурсы, викторины, предметные недели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  <w:gridSpan w:val="4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Познавательные проекты для сверстников, самостоятельные исследовательские проекты</w:t>
            </w: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40" w:type="dxa"/>
            <w:gridSpan w:val="5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8F6A4F" w:rsidRPr="00A761E8" w:rsidTr="00BC0D36">
        <w:trPr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Игры, организуемые педагогом</w:t>
            </w:r>
          </w:p>
        </w:tc>
        <w:tc>
          <w:tcPr>
            <w:tcW w:w="2126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Коллективные игры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  <w:gridSpan w:val="4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и проведение игр</w:t>
            </w: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40" w:type="dxa"/>
            <w:gridSpan w:val="5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</w:tr>
      <w:tr w:rsidR="008F6A4F" w:rsidRPr="00A761E8" w:rsidTr="00BC0D36">
        <w:trPr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Кружок «Мир творчества», уход за комнатными растениями, самообслуживание</w:t>
            </w:r>
          </w:p>
        </w:tc>
        <w:tc>
          <w:tcPr>
            <w:tcW w:w="2126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совместно с педагогом и библиотекарем «</w:t>
            </w:r>
            <w:proofErr w:type="spellStart"/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A761E8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gridSpan w:val="3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Трудовая акция совместно со сверстниками, педагогами, родителями «Школа - Мечта»,</w:t>
            </w:r>
          </w:p>
          <w:p w:rsidR="008F6A4F" w:rsidRPr="00A761E8" w:rsidRDefault="008F6A4F" w:rsidP="00122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совместно со сверстниками, педагогами, родителями «Птичья столовая»</w:t>
            </w:r>
          </w:p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40" w:type="dxa"/>
            <w:gridSpan w:val="5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Досугово-развлекательная деятельность</w:t>
            </w:r>
          </w:p>
        </w:tc>
      </w:tr>
      <w:tr w:rsidR="008F6A4F" w:rsidRPr="00A761E8" w:rsidTr="00BC0D36">
        <w:trPr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 xml:space="preserve">Культпоходы в кино, театр, концерт,  досугово-развлекательные </w:t>
            </w:r>
            <w:r w:rsidRPr="00A76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мероприятия: праздники, утренники</w:t>
            </w:r>
          </w:p>
        </w:tc>
        <w:tc>
          <w:tcPr>
            <w:tcW w:w="2126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дело «Зимняя сказка» (новогоднее украшение класса)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  <w:gridSpan w:val="4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Досугово-развлекательная проект для детей детского сада</w:t>
            </w: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40" w:type="dxa"/>
            <w:gridSpan w:val="5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 деятельность</w:t>
            </w:r>
          </w:p>
        </w:tc>
      </w:tr>
      <w:tr w:rsidR="008F6A4F" w:rsidRPr="00A761E8" w:rsidTr="00BC0D36">
        <w:trPr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процедуры, физкультурные и спортивные занятия, динамическая пауза, дни здоровья</w:t>
            </w:r>
          </w:p>
        </w:tc>
        <w:tc>
          <w:tcPr>
            <w:tcW w:w="2126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Коллективно-творческие дела: «Весёлые старты», «Проводы зимы»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  <w:gridSpan w:val="4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акции, проводимые совместно с учителями, родителями для сверстников, членов семей «Мама, папа, я- спортивная семья»</w:t>
            </w: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40" w:type="dxa"/>
            <w:gridSpan w:val="5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Туристко-краеведческая деятельность</w:t>
            </w:r>
          </w:p>
        </w:tc>
      </w:tr>
      <w:tr w:rsidR="008F6A4F" w:rsidRPr="00A761E8" w:rsidTr="00BC0D36">
        <w:trPr>
          <w:jc w:val="center"/>
        </w:trPr>
        <w:tc>
          <w:tcPr>
            <w:tcW w:w="2127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Краеведческие экскурсии, туристические поездки</w:t>
            </w:r>
          </w:p>
        </w:tc>
        <w:tc>
          <w:tcPr>
            <w:tcW w:w="2126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40" w:type="dxa"/>
            <w:gridSpan w:val="5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</w:tr>
      <w:tr w:rsidR="008F6A4F" w:rsidRPr="00A761E8" w:rsidTr="00BC0D36">
        <w:trPr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Организация  выставок, инсценировок, концертов</w:t>
            </w:r>
          </w:p>
        </w:tc>
        <w:tc>
          <w:tcPr>
            <w:tcW w:w="2126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Коллективно-творческие дела: «Конкурс исполнителей песни», «Конкурс рисунков»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  <w:gridSpan w:val="4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акция -концерт, организуемый  совместно с учителем и родителями для  ветеранов Великой Отечественной войны «Ты же выжил, солдат!» </w:t>
            </w: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40" w:type="dxa"/>
            <w:gridSpan w:val="5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Проблемно-ценностное общение</w:t>
            </w:r>
          </w:p>
        </w:tc>
      </w:tr>
      <w:tr w:rsidR="008F6A4F" w:rsidRPr="00A761E8" w:rsidTr="00BC0D36">
        <w:trPr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b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Беседы о нравственности, морали, этике (классные часы), фильмы</w:t>
            </w:r>
          </w:p>
        </w:tc>
        <w:tc>
          <w:tcPr>
            <w:tcW w:w="2126" w:type="dxa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классного часа на </w:t>
            </w:r>
            <w:r w:rsidRPr="00A76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этическую тему, участие в акциях милосердия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4F" w:rsidRPr="00A761E8" w:rsidTr="00BC0D3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27" w:type="dxa"/>
            <w:vMerge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  <w:gridSpan w:val="4"/>
            <w:shd w:val="clear" w:color="auto" w:fill="FFFFFF"/>
          </w:tcPr>
          <w:p w:rsidR="008F6A4F" w:rsidRPr="00A761E8" w:rsidRDefault="008F6A4F" w:rsidP="00122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1E8">
              <w:rPr>
                <w:rFonts w:ascii="Times New Roman" w:hAnsi="Times New Roman" w:cs="Times New Roman"/>
                <w:sz w:val="28"/>
                <w:szCs w:val="28"/>
              </w:rPr>
              <w:t>Создание проектов на нравственную тему («Наши друзья нуждаются в помощи», «Помоги птицам!»)</w:t>
            </w:r>
          </w:p>
        </w:tc>
      </w:tr>
    </w:tbl>
    <w:p w:rsidR="008F6A4F" w:rsidRPr="00A761E8" w:rsidRDefault="008F6A4F" w:rsidP="00122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2A4" w:rsidRPr="00A761E8" w:rsidRDefault="008F6A4F" w:rsidP="00722566">
      <w:pPr>
        <w:spacing w:after="0" w:line="240" w:lineRule="auto"/>
        <w:ind w:left="780" w:hanging="4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761E8">
        <w:rPr>
          <w:rFonts w:ascii="Times New Roman" w:hAnsi="Times New Roman" w:cs="Times New Roman"/>
          <w:sz w:val="28"/>
          <w:szCs w:val="28"/>
        </w:rPr>
        <w:tab/>
      </w:r>
      <w:r w:rsidRPr="00A761E8">
        <w:rPr>
          <w:rFonts w:ascii="Times New Roman" w:hAnsi="Times New Roman" w:cs="Times New Roman"/>
          <w:sz w:val="28"/>
          <w:szCs w:val="28"/>
        </w:rPr>
        <w:tab/>
      </w:r>
    </w:p>
    <w:sectPr w:rsidR="005C32A4" w:rsidRPr="00A761E8" w:rsidSect="00BC0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NumType w:start="1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2A" w:rsidRDefault="0017422A" w:rsidP="0083065A">
      <w:pPr>
        <w:spacing w:after="0" w:line="240" w:lineRule="auto"/>
      </w:pPr>
      <w:r>
        <w:separator/>
      </w:r>
    </w:p>
  </w:endnote>
  <w:endnote w:type="continuationSeparator" w:id="0">
    <w:p w:rsidR="0017422A" w:rsidRDefault="0017422A" w:rsidP="008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184">
    <w:altName w:val="MS Mincho"/>
    <w:charset w:val="80"/>
    <w:family w:val="auto"/>
    <w:pitch w:val="variable"/>
  </w:font>
  <w:font w:name="font185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BC" w:rsidRDefault="00AA5F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BC" w:rsidRDefault="00AA5F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BC" w:rsidRDefault="00AA5F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2A" w:rsidRDefault="0017422A" w:rsidP="0083065A">
      <w:pPr>
        <w:spacing w:after="0" w:line="240" w:lineRule="auto"/>
      </w:pPr>
      <w:r>
        <w:separator/>
      </w:r>
    </w:p>
  </w:footnote>
  <w:footnote w:type="continuationSeparator" w:id="0">
    <w:p w:rsidR="0017422A" w:rsidRDefault="0017422A" w:rsidP="0083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BC" w:rsidRDefault="00AA5F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BC" w:rsidRPr="00F144D7" w:rsidRDefault="00AA5FBC" w:rsidP="005A54C4">
    <w:pPr>
      <w:pStyle w:val="a6"/>
      <w:tabs>
        <w:tab w:val="left" w:pos="496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BC" w:rsidRDefault="00AA5F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582D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147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30" w:hanging="360"/>
      </w:pPr>
      <w:rPr>
        <w:rFonts w:ascii="Wingdings" w:hAnsi="Wingdings" w:cs="Wingdings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30" w:hanging="360"/>
      </w:pPr>
      <w:rPr>
        <w:rFonts w:ascii="Wingdings" w:hAnsi="Wingdings" w:cs="Wingdings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130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5" w:hanging="360"/>
      </w:pPr>
      <w:rPr>
        <w:rFonts w:ascii="Wingdings" w:hAnsi="Wingdings" w:cs="Wingdings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2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2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5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6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9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1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2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3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4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5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6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7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9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1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2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3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4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5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6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7">
    <w:nsid w:val="0203692B"/>
    <w:multiLevelType w:val="hybridMultilevel"/>
    <w:tmpl w:val="B6322566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8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9">
    <w:nsid w:val="04D5203F"/>
    <w:multiLevelType w:val="hybridMultilevel"/>
    <w:tmpl w:val="A13AAEE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5A23959"/>
    <w:multiLevelType w:val="hybridMultilevel"/>
    <w:tmpl w:val="6CF8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06CA10D9"/>
    <w:multiLevelType w:val="hybridMultilevel"/>
    <w:tmpl w:val="C9EE58C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7CD66F6"/>
    <w:multiLevelType w:val="hybridMultilevel"/>
    <w:tmpl w:val="AC3E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94C6105"/>
    <w:multiLevelType w:val="hybridMultilevel"/>
    <w:tmpl w:val="7172A95A"/>
    <w:lvl w:ilvl="0" w:tplc="7B20F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4">
    <w:nsid w:val="1024699D"/>
    <w:multiLevelType w:val="hybridMultilevel"/>
    <w:tmpl w:val="EEE8D3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486009E"/>
    <w:multiLevelType w:val="hybridMultilevel"/>
    <w:tmpl w:val="B8DE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6520EF7"/>
    <w:multiLevelType w:val="hybridMultilevel"/>
    <w:tmpl w:val="8B2C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D225C73"/>
    <w:multiLevelType w:val="hybridMultilevel"/>
    <w:tmpl w:val="3580E3E2"/>
    <w:lvl w:ilvl="0" w:tplc="BD7A81C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8">
    <w:nsid w:val="1E5C57DE"/>
    <w:multiLevelType w:val="hybridMultilevel"/>
    <w:tmpl w:val="41B66B2E"/>
    <w:lvl w:ilvl="0" w:tplc="2774D038">
      <w:start w:val="8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05A4DAA"/>
    <w:multiLevelType w:val="hybridMultilevel"/>
    <w:tmpl w:val="505677B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71">
    <w:nsid w:val="2292007D"/>
    <w:multiLevelType w:val="hybridMultilevel"/>
    <w:tmpl w:val="3E36155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9EC6BA4"/>
    <w:multiLevelType w:val="hybridMultilevel"/>
    <w:tmpl w:val="45F2CC44"/>
    <w:lvl w:ilvl="0" w:tplc="14A459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3">
    <w:nsid w:val="33713917"/>
    <w:multiLevelType w:val="hybridMultilevel"/>
    <w:tmpl w:val="CE6245C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4">
    <w:nsid w:val="348219D2"/>
    <w:multiLevelType w:val="multilevel"/>
    <w:tmpl w:val="9C5E6B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000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00000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3CB77A28"/>
    <w:multiLevelType w:val="hybridMultilevel"/>
    <w:tmpl w:val="8BD2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D6B620B"/>
    <w:multiLevelType w:val="hybridMultilevel"/>
    <w:tmpl w:val="F22622DA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7">
    <w:nsid w:val="3F5735E2"/>
    <w:multiLevelType w:val="hybridMultilevel"/>
    <w:tmpl w:val="6406ACC2"/>
    <w:lvl w:ilvl="0" w:tplc="CC44DB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45F2195F"/>
    <w:multiLevelType w:val="hybridMultilevel"/>
    <w:tmpl w:val="D5A8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7541F35"/>
    <w:multiLevelType w:val="multilevel"/>
    <w:tmpl w:val="B7748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0">
    <w:nsid w:val="47FD6D1E"/>
    <w:multiLevelType w:val="multilevel"/>
    <w:tmpl w:val="D3226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1">
    <w:nsid w:val="4989426E"/>
    <w:multiLevelType w:val="hybridMultilevel"/>
    <w:tmpl w:val="712640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2">
    <w:nsid w:val="4ABE30A1"/>
    <w:multiLevelType w:val="multilevel"/>
    <w:tmpl w:val="9086F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B16CA4"/>
    <w:multiLevelType w:val="singleLevel"/>
    <w:tmpl w:val="1C02E140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4">
    <w:nsid w:val="502A22B3"/>
    <w:multiLevelType w:val="hybridMultilevel"/>
    <w:tmpl w:val="BC4403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5">
    <w:nsid w:val="50DD73C8"/>
    <w:multiLevelType w:val="hybridMultilevel"/>
    <w:tmpl w:val="4B86B18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1434AFF"/>
    <w:multiLevelType w:val="hybridMultilevel"/>
    <w:tmpl w:val="9814A07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379141C"/>
    <w:multiLevelType w:val="hybridMultilevel"/>
    <w:tmpl w:val="8EC4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4B742E"/>
    <w:multiLevelType w:val="multilevel"/>
    <w:tmpl w:val="8F38F4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9">
    <w:nsid w:val="5AC33FFD"/>
    <w:multiLevelType w:val="hybridMultilevel"/>
    <w:tmpl w:val="02FA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975892"/>
    <w:multiLevelType w:val="singleLevel"/>
    <w:tmpl w:val="652A555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1">
    <w:nsid w:val="6206599D"/>
    <w:multiLevelType w:val="multilevel"/>
    <w:tmpl w:val="D21C2C9E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520"/>
      </w:pPr>
      <w:rPr>
        <w:rFonts w:hint="default"/>
      </w:rPr>
    </w:lvl>
  </w:abstractNum>
  <w:abstractNum w:abstractNumId="92">
    <w:nsid w:val="62994E30"/>
    <w:multiLevelType w:val="hybridMultilevel"/>
    <w:tmpl w:val="313AF030"/>
    <w:lvl w:ilvl="0" w:tplc="2182C46E">
      <w:start w:val="1"/>
      <w:numFmt w:val="decimal"/>
      <w:lvlText w:val="%1."/>
      <w:lvlJc w:val="left"/>
      <w:pPr>
        <w:ind w:left="30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3">
    <w:nsid w:val="67E76674"/>
    <w:multiLevelType w:val="hybridMultilevel"/>
    <w:tmpl w:val="95E6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8CE750E"/>
    <w:multiLevelType w:val="hybridMultilevel"/>
    <w:tmpl w:val="D7AA4E60"/>
    <w:lvl w:ilvl="0" w:tplc="7B20F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8B78DE0C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5">
    <w:nsid w:val="69D55202"/>
    <w:multiLevelType w:val="hybridMultilevel"/>
    <w:tmpl w:val="0B924BFA"/>
    <w:lvl w:ilvl="0" w:tplc="3AE4A3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E126842"/>
    <w:multiLevelType w:val="hybridMultilevel"/>
    <w:tmpl w:val="EFDE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F235802"/>
    <w:multiLevelType w:val="hybridMultilevel"/>
    <w:tmpl w:val="061C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2AE3FBB"/>
    <w:multiLevelType w:val="singleLevel"/>
    <w:tmpl w:val="61E03EB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9">
    <w:nsid w:val="74134142"/>
    <w:multiLevelType w:val="hybridMultilevel"/>
    <w:tmpl w:val="6A52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82029A6"/>
    <w:multiLevelType w:val="hybridMultilevel"/>
    <w:tmpl w:val="EA6E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8511885"/>
    <w:multiLevelType w:val="hybridMultilevel"/>
    <w:tmpl w:val="BBF649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CE10B6C"/>
    <w:multiLevelType w:val="hybridMultilevel"/>
    <w:tmpl w:val="85E4FBC2"/>
    <w:lvl w:ilvl="0" w:tplc="C4B847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DCD7F80"/>
    <w:multiLevelType w:val="hybridMultilevel"/>
    <w:tmpl w:val="F7B4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0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73"/>
  </w:num>
  <w:num w:numId="52">
    <w:abstractNumId w:val="99"/>
  </w:num>
  <w:num w:numId="53">
    <w:abstractNumId w:val="84"/>
  </w:num>
  <w:num w:numId="54">
    <w:abstractNumId w:val="101"/>
  </w:num>
  <w:num w:numId="55">
    <w:abstractNumId w:val="97"/>
  </w:num>
  <w:num w:numId="56">
    <w:abstractNumId w:val="92"/>
  </w:num>
  <w:num w:numId="57">
    <w:abstractNumId w:val="77"/>
  </w:num>
  <w:num w:numId="58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0"/>
    <w:lvlOverride w:ilvl="0">
      <w:lvl w:ilvl="0">
        <w:start w:val="65535"/>
        <w:numFmt w:val="bullet"/>
        <w:lvlText w:val="•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0"/>
    <w:lvlOverride w:ilvl="0">
      <w:lvl w:ilvl="0">
        <w:start w:val="65535"/>
        <w:numFmt w:val="bullet"/>
        <w:lvlText w:val="•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4"/>
  </w:num>
  <w:num w:numId="68">
    <w:abstractNumId w:val="14"/>
  </w:num>
  <w:num w:numId="69">
    <w:abstractNumId w:val="15"/>
  </w:num>
  <w:num w:numId="70">
    <w:abstractNumId w:val="17"/>
  </w:num>
  <w:num w:numId="71">
    <w:abstractNumId w:val="18"/>
  </w:num>
  <w:num w:numId="72">
    <w:abstractNumId w:val="19"/>
  </w:num>
  <w:num w:numId="73">
    <w:abstractNumId w:val="20"/>
  </w:num>
  <w:num w:numId="74">
    <w:abstractNumId w:val="21"/>
  </w:num>
  <w:num w:numId="75">
    <w:abstractNumId w:val="57"/>
  </w:num>
  <w:num w:numId="7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"/>
  </w:num>
  <w:num w:numId="84">
    <w:abstractNumId w:val="1"/>
  </w:num>
  <w:num w:numId="85">
    <w:abstractNumId w:val="2"/>
  </w:num>
  <w:num w:numId="86">
    <w:abstractNumId w:val="6"/>
  </w:num>
  <w:num w:numId="87">
    <w:abstractNumId w:val="7"/>
  </w:num>
  <w:num w:numId="88">
    <w:abstractNumId w:val="8"/>
  </w:num>
  <w:num w:numId="89">
    <w:abstractNumId w:val="9"/>
  </w:num>
  <w:num w:numId="90">
    <w:abstractNumId w:val="10"/>
  </w:num>
  <w:num w:numId="91">
    <w:abstractNumId w:val="3"/>
  </w:num>
  <w:num w:numId="92">
    <w:abstractNumId w:val="11"/>
  </w:num>
  <w:num w:numId="93">
    <w:abstractNumId w:val="12"/>
  </w:num>
  <w:num w:numId="94">
    <w:abstractNumId w:val="13"/>
  </w:num>
  <w:num w:numId="95">
    <w:abstractNumId w:val="74"/>
  </w:num>
  <w:num w:numId="96">
    <w:abstractNumId w:val="82"/>
  </w:num>
  <w:num w:numId="97">
    <w:abstractNumId w:val="80"/>
  </w:num>
  <w:num w:numId="98">
    <w:abstractNumId w:val="79"/>
  </w:num>
  <w:num w:numId="99">
    <w:abstractNumId w:val="88"/>
  </w:num>
  <w:num w:numId="10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1">
    <w:abstractNumId w:val="98"/>
  </w:num>
  <w:num w:numId="102">
    <w:abstractNumId w:val="83"/>
  </w:num>
  <w:num w:numId="10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5">
    <w:abstractNumId w:val="0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06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7">
    <w:abstractNumId w:val="0"/>
    <w:lvlOverride w:ilvl="0">
      <w:lvl w:ilvl="0">
        <w:start w:val="65535"/>
        <w:numFmt w:val="bullet"/>
        <w:lvlText w:val="—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08">
    <w:abstractNumId w:val="81"/>
  </w:num>
  <w:num w:numId="109">
    <w:abstractNumId w:val="70"/>
  </w:num>
  <w:num w:numId="110">
    <w:abstractNumId w:val="58"/>
  </w:num>
  <w:num w:numId="111">
    <w:abstractNumId w:val="76"/>
  </w:num>
  <w:num w:numId="112">
    <w:abstractNumId w:val="63"/>
  </w:num>
  <w:num w:numId="113">
    <w:abstractNumId w:val="94"/>
  </w:num>
  <w:num w:numId="114">
    <w:abstractNumId w:val="91"/>
  </w:num>
  <w:num w:numId="115">
    <w:abstractNumId w:val="67"/>
  </w:num>
  <w:num w:numId="116">
    <w:abstractNumId w:val="78"/>
  </w:num>
  <w:num w:numId="117">
    <w:abstractNumId w:val="62"/>
  </w:num>
  <w:num w:numId="118">
    <w:abstractNumId w:val="100"/>
  </w:num>
  <w:num w:numId="119">
    <w:abstractNumId w:val="60"/>
  </w:num>
  <w:num w:numId="120">
    <w:abstractNumId w:val="75"/>
  </w:num>
  <w:num w:numId="121">
    <w:abstractNumId w:val="87"/>
  </w:num>
  <w:num w:numId="122">
    <w:abstractNumId w:val="103"/>
  </w:num>
  <w:num w:numId="1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5"/>
  </w:num>
  <w:num w:numId="128">
    <w:abstractNumId w:val="66"/>
  </w:num>
  <w:num w:numId="129">
    <w:abstractNumId w:val="89"/>
  </w:num>
  <w:num w:numId="130">
    <w:abstractNumId w:val="93"/>
  </w:num>
  <w:num w:numId="131">
    <w:abstractNumId w:val="96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3CC"/>
    <w:rsid w:val="00011719"/>
    <w:rsid w:val="000413CC"/>
    <w:rsid w:val="00043F43"/>
    <w:rsid w:val="000A5F83"/>
    <w:rsid w:val="000D136D"/>
    <w:rsid w:val="000F4896"/>
    <w:rsid w:val="000F73CD"/>
    <w:rsid w:val="00122D09"/>
    <w:rsid w:val="00167021"/>
    <w:rsid w:val="0017422A"/>
    <w:rsid w:val="001B6A1F"/>
    <w:rsid w:val="00204E7D"/>
    <w:rsid w:val="00264C79"/>
    <w:rsid w:val="002B7355"/>
    <w:rsid w:val="00334FD2"/>
    <w:rsid w:val="00353613"/>
    <w:rsid w:val="0035385B"/>
    <w:rsid w:val="00391BBC"/>
    <w:rsid w:val="003B512C"/>
    <w:rsid w:val="00487C55"/>
    <w:rsid w:val="004A44C3"/>
    <w:rsid w:val="004B488C"/>
    <w:rsid w:val="005555C5"/>
    <w:rsid w:val="00587BE8"/>
    <w:rsid w:val="005A54C4"/>
    <w:rsid w:val="005C32A4"/>
    <w:rsid w:val="00606939"/>
    <w:rsid w:val="006108EA"/>
    <w:rsid w:val="00624676"/>
    <w:rsid w:val="00643823"/>
    <w:rsid w:val="00697818"/>
    <w:rsid w:val="00700F5E"/>
    <w:rsid w:val="00722566"/>
    <w:rsid w:val="0078028E"/>
    <w:rsid w:val="007868CD"/>
    <w:rsid w:val="00793FFF"/>
    <w:rsid w:val="007A0167"/>
    <w:rsid w:val="007D6132"/>
    <w:rsid w:val="0083065A"/>
    <w:rsid w:val="0087266A"/>
    <w:rsid w:val="008D2C5B"/>
    <w:rsid w:val="008E156D"/>
    <w:rsid w:val="008E5530"/>
    <w:rsid w:val="008F6A4F"/>
    <w:rsid w:val="00932360"/>
    <w:rsid w:val="009F7B2A"/>
    <w:rsid w:val="00A17C2B"/>
    <w:rsid w:val="00A505ED"/>
    <w:rsid w:val="00A71548"/>
    <w:rsid w:val="00A761E8"/>
    <w:rsid w:val="00AA5FBC"/>
    <w:rsid w:val="00AB3997"/>
    <w:rsid w:val="00AB7A60"/>
    <w:rsid w:val="00AD0091"/>
    <w:rsid w:val="00AF26C6"/>
    <w:rsid w:val="00B100B8"/>
    <w:rsid w:val="00B54061"/>
    <w:rsid w:val="00B5561A"/>
    <w:rsid w:val="00B66EB9"/>
    <w:rsid w:val="00B85376"/>
    <w:rsid w:val="00BC0D36"/>
    <w:rsid w:val="00BE2026"/>
    <w:rsid w:val="00C47E76"/>
    <w:rsid w:val="00C54B28"/>
    <w:rsid w:val="00C60847"/>
    <w:rsid w:val="00C773B6"/>
    <w:rsid w:val="00C97A9A"/>
    <w:rsid w:val="00CE01D8"/>
    <w:rsid w:val="00D26214"/>
    <w:rsid w:val="00D84C82"/>
    <w:rsid w:val="00E364F7"/>
    <w:rsid w:val="00E56036"/>
    <w:rsid w:val="00E771F3"/>
    <w:rsid w:val="00EA0E6E"/>
    <w:rsid w:val="00F52401"/>
    <w:rsid w:val="00F62449"/>
    <w:rsid w:val="00F84AF6"/>
    <w:rsid w:val="00FC08D1"/>
    <w:rsid w:val="00FD434A"/>
    <w:rsid w:val="00FE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5A"/>
  </w:style>
  <w:style w:type="paragraph" w:styleId="1">
    <w:name w:val="heading 1"/>
    <w:basedOn w:val="a"/>
    <w:next w:val="a"/>
    <w:link w:val="10"/>
    <w:qFormat/>
    <w:rsid w:val="009F7B2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7B2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B7355"/>
    <w:pPr>
      <w:keepNext/>
      <w:keepLines/>
      <w:tabs>
        <w:tab w:val="left" w:pos="708"/>
      </w:tabs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B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7B2A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9F7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7B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F7B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F7B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F7B2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7B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F7B2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F7B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9F7B2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font184"/>
      <w:color w:val="00000A"/>
      <w:kern w:val="1"/>
      <w:lang w:eastAsia="ar-SA"/>
    </w:rPr>
  </w:style>
  <w:style w:type="paragraph" w:customStyle="1" w:styleId="21">
    <w:name w:val="Абзац списка2"/>
    <w:basedOn w:val="a"/>
    <w:rsid w:val="009F7B2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font184"/>
      <w:color w:val="00000A"/>
      <w:kern w:val="1"/>
      <w:lang w:eastAsia="ar-SA"/>
    </w:rPr>
  </w:style>
  <w:style w:type="paragraph" w:customStyle="1" w:styleId="12">
    <w:name w:val="Без интервала1"/>
    <w:rsid w:val="009F7B2A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Style1">
    <w:name w:val="Style1"/>
    <w:basedOn w:val="a"/>
    <w:rsid w:val="009F7B2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kern w:val="1"/>
      <w:lang w:eastAsia="ar-SA"/>
    </w:rPr>
  </w:style>
  <w:style w:type="paragraph" w:customStyle="1" w:styleId="Osnova">
    <w:name w:val="Osnova"/>
    <w:basedOn w:val="a"/>
    <w:rsid w:val="009F7B2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kern w:val="1"/>
      <w:lang w:eastAsia="ar-SA"/>
    </w:rPr>
  </w:style>
  <w:style w:type="paragraph" w:customStyle="1" w:styleId="22">
    <w:name w:val="Абзац списка2"/>
    <w:basedOn w:val="a"/>
    <w:rsid w:val="009F7B2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kern w:val="1"/>
      <w:lang w:eastAsia="ar-SA"/>
    </w:rPr>
  </w:style>
  <w:style w:type="paragraph" w:customStyle="1" w:styleId="31">
    <w:name w:val="Абзац списка3"/>
    <w:basedOn w:val="a"/>
    <w:rsid w:val="008F6A4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font185"/>
      <w:color w:val="00000A"/>
      <w:kern w:val="1"/>
      <w:lang w:eastAsia="ar-SA"/>
    </w:rPr>
  </w:style>
  <w:style w:type="character" w:customStyle="1" w:styleId="40">
    <w:name w:val="Заголовок 4 Знак"/>
    <w:basedOn w:val="a0"/>
    <w:link w:val="4"/>
    <w:rsid w:val="002B73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 Spacing"/>
    <w:qFormat/>
    <w:rsid w:val="002B7355"/>
    <w:pPr>
      <w:tabs>
        <w:tab w:val="left" w:pos="708"/>
      </w:tabs>
      <w:spacing w:after="0" w:line="240" w:lineRule="auto"/>
    </w:pPr>
    <w:rPr>
      <w:rFonts w:eastAsiaTheme="minorHAnsi"/>
      <w:lang w:eastAsia="en-US"/>
    </w:rPr>
  </w:style>
  <w:style w:type="paragraph" w:customStyle="1" w:styleId="ac">
    <w:name w:val="Базовый"/>
    <w:rsid w:val="002B7355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d">
    <w:name w:val="Содержимое таблицы"/>
    <w:basedOn w:val="ac"/>
    <w:rsid w:val="002B7355"/>
  </w:style>
  <w:style w:type="paragraph" w:customStyle="1" w:styleId="WW-">
    <w:name w:val="WW-Базовый"/>
    <w:rsid w:val="002B7355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ahoma"/>
    </w:rPr>
  </w:style>
  <w:style w:type="paragraph" w:styleId="23">
    <w:name w:val="Body Text 2"/>
    <w:basedOn w:val="a"/>
    <w:link w:val="24"/>
    <w:uiPriority w:val="99"/>
    <w:semiHidden/>
    <w:unhideWhenUsed/>
    <w:rsid w:val="002B7355"/>
    <w:pPr>
      <w:tabs>
        <w:tab w:val="left" w:pos="708"/>
      </w:tabs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B7355"/>
  </w:style>
  <w:style w:type="paragraph" w:styleId="ae">
    <w:name w:val="Normal (Web)"/>
    <w:basedOn w:val="ac"/>
    <w:unhideWhenUsed/>
    <w:rsid w:val="002B7355"/>
  </w:style>
  <w:style w:type="character" w:customStyle="1" w:styleId="13">
    <w:name w:val="Заголовок №1_"/>
    <w:basedOn w:val="a0"/>
    <w:link w:val="14"/>
    <w:locked/>
    <w:rsid w:val="00B66EB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B66EB9"/>
    <w:pPr>
      <w:shd w:val="clear" w:color="auto" w:fill="FFFFFF"/>
      <w:spacing w:after="0" w:line="355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">
    <w:name w:val="Основной текст_"/>
    <w:basedOn w:val="a0"/>
    <w:link w:val="15"/>
    <w:locked/>
    <w:rsid w:val="00B66E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"/>
    <w:rsid w:val="00B66EB9"/>
    <w:pPr>
      <w:shd w:val="clear" w:color="auto" w:fill="FFFFFF"/>
      <w:spacing w:after="0" w:line="312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5">
    <w:name w:val="Заголовок №2_"/>
    <w:basedOn w:val="a0"/>
    <w:link w:val="26"/>
    <w:locked/>
    <w:rsid w:val="00B66E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Заголовок №2"/>
    <w:basedOn w:val="a"/>
    <w:link w:val="25"/>
    <w:rsid w:val="00B66EB9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2">
    <w:name w:val="Основной текст (3)_"/>
    <w:basedOn w:val="a0"/>
    <w:link w:val="33"/>
    <w:locked/>
    <w:rsid w:val="00B66E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66E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7">
    <w:name w:val="Основной текст (2)_"/>
    <w:basedOn w:val="a0"/>
    <w:link w:val="28"/>
    <w:locked/>
    <w:rsid w:val="00B66EB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6EB9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5">
    <w:name w:val="Основной текст (5)_"/>
    <w:basedOn w:val="a0"/>
    <w:link w:val="50"/>
    <w:locked/>
    <w:rsid w:val="00B66E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6EB9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B66E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6EB9"/>
    <w:pPr>
      <w:shd w:val="clear" w:color="auto" w:fill="FFFFFF"/>
      <w:spacing w:before="120" w:after="0" w:line="302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Подпись к таблице (2)_"/>
    <w:basedOn w:val="a0"/>
    <w:link w:val="2a"/>
    <w:locked/>
    <w:rsid w:val="00B66E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66EB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0">
    <w:name w:val="Подпись к таблице_"/>
    <w:basedOn w:val="a0"/>
    <w:link w:val="af1"/>
    <w:locked/>
    <w:rsid w:val="00B66E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66EB9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B66E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66E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B66E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66EB9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2">
    <w:name w:val="Основной текст + Курсив"/>
    <w:basedOn w:val="af"/>
    <w:rsid w:val="00B66EB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0">
    <w:name w:val="Основной текст (2) + 10"/>
    <w:aliases w:val="5 pt,Полужирный,Основной текст (6) + 10"/>
    <w:basedOn w:val="8"/>
    <w:rsid w:val="00B66E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aliases w:val="Курсив"/>
    <w:basedOn w:val="af"/>
    <w:rsid w:val="00B66EB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B66E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B66E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0pt">
    <w:name w:val="Основной текст (6) + Интервал 0 pt"/>
    <w:rsid w:val="00B66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paragraph" w:customStyle="1" w:styleId="90">
    <w:name w:val="Основной текст (9)"/>
    <w:basedOn w:val="a"/>
    <w:link w:val="9"/>
    <w:rsid w:val="00B66E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A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4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A54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0A23-4ABD-486B-9A62-246C2FFA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15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№2</dc:creator>
  <cp:keywords/>
  <dc:description/>
  <cp:lastModifiedBy>OPK</cp:lastModifiedBy>
  <cp:revision>47</cp:revision>
  <cp:lastPrinted>2012-06-25T08:33:00Z</cp:lastPrinted>
  <dcterms:created xsi:type="dcterms:W3CDTF">2012-06-15T06:54:00Z</dcterms:created>
  <dcterms:modified xsi:type="dcterms:W3CDTF">2012-11-01T15:05:00Z</dcterms:modified>
</cp:coreProperties>
</file>